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D0087" w14:textId="77777777" w:rsidR="00C5110D" w:rsidRDefault="00C5110D" w:rsidP="00484B0D">
      <w:pPr>
        <w:spacing w:after="0"/>
        <w:rPr>
          <w:rFonts w:ascii="Arial" w:hAnsi="Arial" w:cs="Arial"/>
          <w:b/>
        </w:rPr>
      </w:pPr>
    </w:p>
    <w:p w14:paraId="2F8B48B4" w14:textId="132F90D7" w:rsidR="00C5110D" w:rsidRPr="00E72FD4" w:rsidRDefault="00175DBD" w:rsidP="00484B0D">
      <w:pPr>
        <w:spacing w:after="0"/>
        <w:rPr>
          <w:rFonts w:ascii="Arial" w:hAnsi="Arial" w:cs="Arial"/>
          <w:b/>
        </w:rPr>
      </w:pPr>
      <w:r w:rsidRPr="003D0E4D">
        <w:rPr>
          <w:rFonts w:ascii="Arial" w:hAnsi="Arial" w:cs="Arial"/>
          <w:b/>
        </w:rPr>
        <w:t>FOR IMMEDIATE RELEASE</w:t>
      </w:r>
      <w:r w:rsidRPr="003D0E4D">
        <w:rPr>
          <w:rFonts w:ascii="Arial" w:hAnsi="Arial" w:cs="Arial"/>
        </w:rPr>
        <w:tab/>
      </w:r>
      <w:r w:rsidRPr="003D0E4D">
        <w:rPr>
          <w:rFonts w:ascii="Arial" w:hAnsi="Arial" w:cs="Arial"/>
        </w:rPr>
        <w:tab/>
      </w:r>
      <w:r w:rsidR="00E72FD4" w:rsidRPr="00E72FD4">
        <w:rPr>
          <w:rFonts w:ascii="Arial" w:hAnsi="Arial" w:cs="Arial"/>
          <w:b/>
        </w:rPr>
        <w:t>March 19, 2020</w:t>
      </w:r>
    </w:p>
    <w:p w14:paraId="4015929E" w14:textId="77777777" w:rsidR="00C5110D" w:rsidRDefault="00C5110D" w:rsidP="00484B0D">
      <w:pPr>
        <w:spacing w:after="0"/>
        <w:rPr>
          <w:rFonts w:ascii="Arial" w:hAnsi="Arial" w:cs="Arial"/>
        </w:rPr>
      </w:pPr>
    </w:p>
    <w:p w14:paraId="68C3E511" w14:textId="2CF9199E" w:rsidR="00C5110D" w:rsidRDefault="00175DBD" w:rsidP="00484B0D">
      <w:pPr>
        <w:spacing w:after="0"/>
        <w:rPr>
          <w:rFonts w:ascii="Arial" w:hAnsi="Arial" w:cs="Arial"/>
        </w:rPr>
      </w:pPr>
      <w:r w:rsidRPr="003D0E4D">
        <w:rPr>
          <w:rFonts w:ascii="Arial" w:hAnsi="Arial" w:cs="Arial"/>
          <w:b/>
        </w:rPr>
        <w:t>CONTACT</w:t>
      </w:r>
      <w:r w:rsidR="00C5110D">
        <w:rPr>
          <w:rFonts w:ascii="Arial" w:hAnsi="Arial" w:cs="Arial"/>
          <w:b/>
        </w:rPr>
        <w:t>S</w:t>
      </w:r>
      <w:r w:rsidRPr="003D0E4D">
        <w:rPr>
          <w:rFonts w:ascii="Arial" w:hAnsi="Arial" w:cs="Arial"/>
          <w:b/>
        </w:rPr>
        <w:t>:</w:t>
      </w:r>
      <w:r w:rsidRPr="003D0E4D">
        <w:rPr>
          <w:rFonts w:ascii="Arial" w:hAnsi="Arial" w:cs="Arial"/>
        </w:rPr>
        <w:t xml:space="preserve"> </w:t>
      </w:r>
    </w:p>
    <w:p w14:paraId="2134875C" w14:textId="29BE2A31" w:rsidR="00C5110D" w:rsidRDefault="00952B40" w:rsidP="00C5110D">
      <w:pPr>
        <w:spacing w:after="0"/>
        <w:rPr>
          <w:rFonts w:ascii="Arial" w:hAnsi="Arial" w:cs="Arial"/>
        </w:rPr>
      </w:pPr>
      <w:r>
        <w:rPr>
          <w:rFonts w:ascii="Arial" w:hAnsi="Arial" w:cs="Arial"/>
        </w:rPr>
        <w:t>Deborah Allen</w:t>
      </w:r>
    </w:p>
    <w:p w14:paraId="5BA23F1A" w14:textId="7F6562DA" w:rsidR="00952B40" w:rsidRDefault="00C5110D" w:rsidP="00C5110D">
      <w:pPr>
        <w:spacing w:after="0"/>
        <w:rPr>
          <w:rFonts w:ascii="Arial" w:hAnsi="Arial" w:cs="Arial"/>
        </w:rPr>
      </w:pPr>
      <w:r>
        <w:rPr>
          <w:rFonts w:ascii="Arial" w:hAnsi="Arial" w:cs="Arial"/>
        </w:rPr>
        <w:t>Grand Traverse Pavilions</w:t>
      </w:r>
    </w:p>
    <w:p w14:paraId="61FA10BF" w14:textId="7A5B9EAF" w:rsidR="00952B40" w:rsidRDefault="00952B40" w:rsidP="00C5110D">
      <w:pPr>
        <w:spacing w:after="0"/>
        <w:rPr>
          <w:rFonts w:ascii="Arial" w:hAnsi="Arial" w:cs="Arial"/>
        </w:rPr>
      </w:pPr>
      <w:r>
        <w:rPr>
          <w:rFonts w:ascii="Arial" w:hAnsi="Arial" w:cs="Arial"/>
        </w:rPr>
        <w:t>Chief Development/Community Engagement Officer</w:t>
      </w:r>
    </w:p>
    <w:p w14:paraId="18C2DF63" w14:textId="08B4572C" w:rsidR="00C5110D" w:rsidRDefault="00C5110D" w:rsidP="00484B0D">
      <w:pPr>
        <w:spacing w:after="0"/>
        <w:rPr>
          <w:rFonts w:ascii="Arial" w:hAnsi="Arial" w:cs="Arial"/>
        </w:rPr>
      </w:pPr>
      <w:r>
        <w:rPr>
          <w:rFonts w:ascii="Arial" w:hAnsi="Arial" w:cs="Arial"/>
        </w:rPr>
        <w:t>(231) 932-30</w:t>
      </w:r>
      <w:r w:rsidR="00952B40">
        <w:rPr>
          <w:rFonts w:ascii="Arial" w:hAnsi="Arial" w:cs="Arial"/>
        </w:rPr>
        <w:t>2</w:t>
      </w:r>
      <w:r>
        <w:rPr>
          <w:rFonts w:ascii="Arial" w:hAnsi="Arial" w:cs="Arial"/>
        </w:rPr>
        <w:t>0</w:t>
      </w:r>
    </w:p>
    <w:p w14:paraId="69A1B853" w14:textId="7FAABB59" w:rsidR="00EB2B8E" w:rsidRDefault="00E9747E" w:rsidP="00484B0D">
      <w:pPr>
        <w:spacing w:after="0"/>
        <w:rPr>
          <w:rFonts w:ascii="Arial" w:hAnsi="Arial" w:cs="Arial"/>
        </w:rPr>
      </w:pPr>
      <w:hyperlink r:id="rId9" w:history="1">
        <w:r w:rsidR="00952B40" w:rsidRPr="000312C6">
          <w:rPr>
            <w:rStyle w:val="Hyperlink"/>
            <w:rFonts w:ascii="Arial" w:hAnsi="Arial" w:cs="Arial"/>
          </w:rPr>
          <w:t>dallen@gtpavilions.org</w:t>
        </w:r>
      </w:hyperlink>
      <w:r w:rsidR="00952B40">
        <w:rPr>
          <w:rFonts w:ascii="Arial" w:hAnsi="Arial" w:cs="Arial"/>
        </w:rPr>
        <w:t xml:space="preserve"> </w:t>
      </w:r>
    </w:p>
    <w:p w14:paraId="39260D5D" w14:textId="24EC11DD" w:rsidR="00C5110D" w:rsidRDefault="00175DBD" w:rsidP="00484B0D">
      <w:pPr>
        <w:spacing w:after="0"/>
        <w:rPr>
          <w:rFonts w:ascii="Arial" w:hAnsi="Arial" w:cs="Arial"/>
        </w:rPr>
      </w:pPr>
      <w:r w:rsidRPr="003D0E4D">
        <w:rPr>
          <w:rFonts w:ascii="Arial" w:hAnsi="Arial" w:cs="Arial"/>
        </w:rPr>
        <w:t xml:space="preserve"> </w:t>
      </w:r>
    </w:p>
    <w:p w14:paraId="4C12122F" w14:textId="57DAADA2" w:rsidR="00175DBD" w:rsidRPr="003D0E4D" w:rsidRDefault="00650677" w:rsidP="00175DBD">
      <w:pPr>
        <w:spacing w:after="0"/>
        <w:jc w:val="center"/>
        <w:rPr>
          <w:rFonts w:ascii="Arial" w:hAnsi="Arial" w:cs="Arial"/>
          <w:b/>
          <w:u w:val="single"/>
        </w:rPr>
      </w:pPr>
      <w:r>
        <w:rPr>
          <w:rFonts w:ascii="Arial" w:hAnsi="Arial" w:cs="Arial"/>
          <w:b/>
          <w:u w:val="single"/>
        </w:rPr>
        <w:t>GRAND TRAVERSE PAVILION</w:t>
      </w:r>
      <w:r w:rsidR="000F79DF">
        <w:rPr>
          <w:rFonts w:ascii="Arial" w:hAnsi="Arial" w:cs="Arial"/>
          <w:b/>
          <w:u w:val="single"/>
        </w:rPr>
        <w:t>S</w:t>
      </w:r>
      <w:r>
        <w:rPr>
          <w:rFonts w:ascii="Arial" w:hAnsi="Arial" w:cs="Arial"/>
          <w:b/>
          <w:u w:val="single"/>
        </w:rPr>
        <w:t xml:space="preserve"> </w:t>
      </w:r>
      <w:r w:rsidR="00952B40">
        <w:rPr>
          <w:rFonts w:ascii="Arial" w:hAnsi="Arial" w:cs="Arial"/>
          <w:b/>
          <w:u w:val="single"/>
        </w:rPr>
        <w:t>TEST HIGH RISK RESIDENTS FOR COVID-19</w:t>
      </w:r>
    </w:p>
    <w:p w14:paraId="1FD89945" w14:textId="537CBE1D" w:rsidR="00175DBD" w:rsidRPr="003D0E4D" w:rsidRDefault="00175DBD" w:rsidP="00175DBD">
      <w:pPr>
        <w:spacing w:after="0"/>
        <w:jc w:val="center"/>
        <w:rPr>
          <w:rFonts w:ascii="Arial" w:hAnsi="Arial" w:cs="Arial"/>
          <w:b/>
        </w:rPr>
      </w:pPr>
    </w:p>
    <w:p w14:paraId="3FC57D14" w14:textId="450C9D22" w:rsidR="008A5F75" w:rsidRDefault="00C5110D" w:rsidP="00952B40">
      <w:pPr>
        <w:rPr>
          <w:rFonts w:ascii="Arial" w:hAnsi="Arial" w:cs="Arial"/>
        </w:rPr>
      </w:pPr>
      <w:r w:rsidRPr="00952B40">
        <w:rPr>
          <w:rFonts w:ascii="Arial" w:hAnsi="Arial" w:cs="Arial"/>
        </w:rPr>
        <w:t>TRAVERSE CITY</w:t>
      </w:r>
      <w:r w:rsidR="00175DBD" w:rsidRPr="00952B40">
        <w:rPr>
          <w:rFonts w:ascii="Arial" w:hAnsi="Arial" w:cs="Arial"/>
        </w:rPr>
        <w:t xml:space="preserve">, MICHIGAN, </w:t>
      </w:r>
      <w:r w:rsidR="00952B40" w:rsidRPr="00952B40">
        <w:rPr>
          <w:rFonts w:ascii="Arial" w:hAnsi="Arial" w:cs="Arial"/>
        </w:rPr>
        <w:t xml:space="preserve">March </w:t>
      </w:r>
      <w:r w:rsidR="007C5DF1" w:rsidRPr="00952B40">
        <w:rPr>
          <w:rFonts w:ascii="Arial" w:hAnsi="Arial" w:cs="Arial"/>
        </w:rPr>
        <w:t>1</w:t>
      </w:r>
      <w:r w:rsidR="00E72FD4">
        <w:rPr>
          <w:rFonts w:ascii="Arial" w:hAnsi="Arial" w:cs="Arial"/>
        </w:rPr>
        <w:t>9</w:t>
      </w:r>
      <w:r w:rsidR="00175DBD" w:rsidRPr="00952B40">
        <w:rPr>
          <w:rFonts w:ascii="Arial" w:hAnsi="Arial" w:cs="Arial"/>
        </w:rPr>
        <w:t>, 20</w:t>
      </w:r>
      <w:r w:rsidR="00952B40" w:rsidRPr="00952B40">
        <w:rPr>
          <w:rFonts w:ascii="Arial" w:hAnsi="Arial" w:cs="Arial"/>
        </w:rPr>
        <w:t>20</w:t>
      </w:r>
      <w:r w:rsidR="00175DBD" w:rsidRPr="00952B40">
        <w:rPr>
          <w:rFonts w:ascii="Arial" w:hAnsi="Arial" w:cs="Arial"/>
        </w:rPr>
        <w:t xml:space="preserve"> – </w:t>
      </w:r>
      <w:r w:rsidR="00952B40" w:rsidRPr="00952B40">
        <w:rPr>
          <w:rFonts w:ascii="Arial" w:hAnsi="Arial" w:cs="Arial"/>
        </w:rPr>
        <w:t xml:space="preserve">Grand Traverse Pavilions has been at the forefront of prevention and preparation for the Coronavirus in our community over the past several weeks.  Leadership and specifically the environmental services and clinical teams have been diligently preparing our facility for the potential of accepting new patients or treating current residents that have been identified with a compromised respiratory condition.  With the recent availability of testing kits for the COVID-19 disease in our community, Grand Traverse Pavilions Medical Director, Dr. April </w:t>
      </w:r>
      <w:proofErr w:type="spellStart"/>
      <w:r w:rsidR="00952B40" w:rsidRPr="00952B40">
        <w:rPr>
          <w:rFonts w:ascii="Arial" w:hAnsi="Arial" w:cs="Arial"/>
        </w:rPr>
        <w:t>Kurkowski</w:t>
      </w:r>
      <w:proofErr w:type="spellEnd"/>
      <w:r w:rsidR="00952B40" w:rsidRPr="00952B40">
        <w:rPr>
          <w:rFonts w:ascii="Arial" w:hAnsi="Arial" w:cs="Arial"/>
        </w:rPr>
        <w:t xml:space="preserve">, identified residents for testing.  </w:t>
      </w:r>
    </w:p>
    <w:p w14:paraId="2F00E60F" w14:textId="2D219A0C" w:rsidR="00952B40" w:rsidRDefault="008A5F75" w:rsidP="00952B40">
      <w:pPr>
        <w:rPr>
          <w:rFonts w:ascii="Arial" w:hAnsi="Arial" w:cs="Arial"/>
        </w:rPr>
      </w:pPr>
      <w:r>
        <w:rPr>
          <w:rFonts w:ascii="Arial" w:hAnsi="Arial" w:cs="Arial"/>
        </w:rPr>
        <w:t>The r</w:t>
      </w:r>
      <w:r w:rsidR="00952B40" w:rsidRPr="00952B40">
        <w:rPr>
          <w:rFonts w:ascii="Arial" w:hAnsi="Arial" w:cs="Arial"/>
        </w:rPr>
        <w:t>ecommendation to test was based on the most recent CDC guidelines issue</w:t>
      </w:r>
      <w:r w:rsidR="00E9747E">
        <w:rPr>
          <w:rFonts w:ascii="Arial" w:hAnsi="Arial" w:cs="Arial"/>
        </w:rPr>
        <w:t>d</w:t>
      </w:r>
      <w:bookmarkStart w:id="0" w:name="_GoBack"/>
      <w:bookmarkEnd w:id="0"/>
      <w:r w:rsidR="00952B40" w:rsidRPr="00952B40">
        <w:rPr>
          <w:rFonts w:ascii="Arial" w:hAnsi="Arial" w:cs="Arial"/>
        </w:rPr>
        <w:t xml:space="preserve"> in the past 24 hours for individuals who currently are being treated for other respiratory illnesses that may be co-presenting with the Coronavirus, such as pneumonia.  Th</w:t>
      </w:r>
      <w:r w:rsidR="00A97A07">
        <w:rPr>
          <w:rFonts w:ascii="Arial" w:hAnsi="Arial" w:cs="Arial"/>
        </w:rPr>
        <w:t>e results of the recent tests are still pending at this time.</w:t>
      </w:r>
    </w:p>
    <w:p w14:paraId="508695E7" w14:textId="5A93FF9D" w:rsidR="00952B40" w:rsidRPr="008A5F75" w:rsidRDefault="00952B40" w:rsidP="00952B40">
      <w:pPr>
        <w:rPr>
          <w:rFonts w:ascii="Arial" w:hAnsi="Arial" w:cs="Arial"/>
          <w:i/>
        </w:rPr>
      </w:pPr>
      <w:r>
        <w:rPr>
          <w:rFonts w:ascii="Arial" w:hAnsi="Arial" w:cs="Arial"/>
        </w:rPr>
        <w:t xml:space="preserve">On a conference call </w:t>
      </w:r>
      <w:r w:rsidR="00417713">
        <w:rPr>
          <w:rFonts w:ascii="Arial" w:hAnsi="Arial" w:cs="Arial"/>
        </w:rPr>
        <w:t xml:space="preserve">yesterday </w:t>
      </w:r>
      <w:r>
        <w:rPr>
          <w:rFonts w:ascii="Arial" w:hAnsi="Arial" w:cs="Arial"/>
        </w:rPr>
        <w:t xml:space="preserve">with </w:t>
      </w:r>
      <w:r w:rsidR="00417713">
        <w:rPr>
          <w:rFonts w:ascii="Arial" w:hAnsi="Arial" w:cs="Arial"/>
        </w:rPr>
        <w:t xml:space="preserve">the Clinical Outreach and Communication Activity (COCA), who is charged by the Centers for Disease Control and Prevention (CDC) to provide timely, accurate, and credible information to clinicians related to emergency preparedness and response to emerging public health threats, it was recommended that clinicians consider testing high risk patients with respiratory illnesses for the coronavirus.  That new indication has shown that the predetermined symptoms for the </w:t>
      </w:r>
      <w:proofErr w:type="gramStart"/>
      <w:r w:rsidR="00417713">
        <w:rPr>
          <w:rFonts w:ascii="Arial" w:hAnsi="Arial" w:cs="Arial"/>
        </w:rPr>
        <w:t>virus,</w:t>
      </w:r>
      <w:proofErr w:type="gramEnd"/>
      <w:r w:rsidR="00417713">
        <w:rPr>
          <w:rFonts w:ascii="Arial" w:hAnsi="Arial" w:cs="Arial"/>
        </w:rPr>
        <w:t xml:space="preserve"> may be masked by other related respiratory infections such as pneumonia.  According to Dr. </w:t>
      </w:r>
      <w:proofErr w:type="spellStart"/>
      <w:r w:rsidR="00417713">
        <w:rPr>
          <w:rFonts w:ascii="Arial" w:hAnsi="Arial" w:cs="Arial"/>
        </w:rPr>
        <w:t>Kurkowski</w:t>
      </w:r>
      <w:proofErr w:type="spellEnd"/>
      <w:r w:rsidR="00417713">
        <w:rPr>
          <w:rFonts w:ascii="Arial" w:hAnsi="Arial" w:cs="Arial"/>
        </w:rPr>
        <w:t xml:space="preserve"> “</w:t>
      </w:r>
      <w:r w:rsidR="00A97A07" w:rsidRPr="008A5F75">
        <w:rPr>
          <w:rFonts w:ascii="Arial" w:hAnsi="Arial" w:cs="Arial"/>
          <w:i/>
        </w:rPr>
        <w:t xml:space="preserve">We are working with the Health Department, and are following CDC guidelines to identify and test those residents who fit </w:t>
      </w:r>
      <w:r w:rsidR="008A5F75">
        <w:rPr>
          <w:rFonts w:ascii="Arial" w:hAnsi="Arial" w:cs="Arial"/>
          <w:i/>
        </w:rPr>
        <w:t xml:space="preserve">the established </w:t>
      </w:r>
      <w:r w:rsidR="00A97A07" w:rsidRPr="008A5F75">
        <w:rPr>
          <w:rFonts w:ascii="Arial" w:hAnsi="Arial" w:cs="Arial"/>
          <w:i/>
        </w:rPr>
        <w:t>criteria. We are also ruling out other possible causes for their symptoms and are treating them symptomatically.”</w:t>
      </w:r>
    </w:p>
    <w:p w14:paraId="44E6DB65" w14:textId="67C8B7A3" w:rsidR="000B1C1B" w:rsidRDefault="00417713" w:rsidP="00417713">
      <w:pPr>
        <w:spacing w:after="0"/>
        <w:rPr>
          <w:rFonts w:ascii="Arial" w:hAnsi="Arial" w:cs="Arial"/>
        </w:rPr>
      </w:pPr>
      <w:r>
        <w:rPr>
          <w:rFonts w:ascii="Arial" w:hAnsi="Arial" w:cs="Arial"/>
        </w:rPr>
        <w:t xml:space="preserve">“The Pavilions staff has been preparing for this reality, and has set new processes and </w:t>
      </w:r>
      <w:r w:rsidR="00E74C58">
        <w:rPr>
          <w:rFonts w:ascii="Arial" w:hAnsi="Arial" w:cs="Arial"/>
        </w:rPr>
        <w:t>protocols</w:t>
      </w:r>
      <w:r>
        <w:rPr>
          <w:rFonts w:ascii="Arial" w:hAnsi="Arial" w:cs="Arial"/>
        </w:rPr>
        <w:t xml:space="preserve"> in place to restrict the spread of the disease in the facility</w:t>
      </w:r>
      <w:r w:rsidR="000B1C1B">
        <w:rPr>
          <w:rFonts w:ascii="Arial" w:hAnsi="Arial" w:cs="Arial"/>
        </w:rPr>
        <w:t xml:space="preserve">.  A specific </w:t>
      </w:r>
      <w:r w:rsidR="00E74C58">
        <w:rPr>
          <w:rFonts w:ascii="Arial" w:hAnsi="Arial" w:cs="Arial"/>
        </w:rPr>
        <w:t>isolation</w:t>
      </w:r>
      <w:r>
        <w:rPr>
          <w:rFonts w:ascii="Arial" w:hAnsi="Arial" w:cs="Arial"/>
        </w:rPr>
        <w:t xml:space="preserve"> area </w:t>
      </w:r>
      <w:r w:rsidR="000B1C1B">
        <w:rPr>
          <w:rFonts w:ascii="Arial" w:hAnsi="Arial" w:cs="Arial"/>
        </w:rPr>
        <w:t xml:space="preserve">has been established and will be </w:t>
      </w:r>
      <w:r>
        <w:rPr>
          <w:rFonts w:ascii="Arial" w:hAnsi="Arial" w:cs="Arial"/>
        </w:rPr>
        <w:t>activated as needed” states Rose Coleman, Chief Operating Officer/Clinical Services for the facility.</w:t>
      </w:r>
      <w:r w:rsidR="000B1C1B">
        <w:rPr>
          <w:rFonts w:ascii="Arial" w:hAnsi="Arial" w:cs="Arial"/>
        </w:rPr>
        <w:t xml:space="preserve">  The Infection Control team meets every morning to review new mandates from the CDC and to discuss staffing scenarios.  “</w:t>
      </w:r>
      <w:r w:rsidR="000B1C1B" w:rsidRPr="008A5F75">
        <w:rPr>
          <w:rFonts w:ascii="Arial" w:hAnsi="Arial" w:cs="Arial"/>
          <w:i/>
        </w:rPr>
        <w:t>We realize that family members and our current residents are deeply concerned about the potential threat, we are committed to making the safety of our residents and staff our utmost priority</w:t>
      </w:r>
      <w:r w:rsidR="00F26AC7" w:rsidRPr="008A5F75">
        <w:rPr>
          <w:rFonts w:ascii="Arial" w:hAnsi="Arial" w:cs="Arial"/>
          <w:i/>
        </w:rPr>
        <w:t>,</w:t>
      </w:r>
      <w:r w:rsidR="000B1C1B" w:rsidRPr="008A5F75">
        <w:rPr>
          <w:rFonts w:ascii="Arial" w:hAnsi="Arial" w:cs="Arial"/>
          <w:i/>
        </w:rPr>
        <w:t>”</w:t>
      </w:r>
      <w:r w:rsidR="000B1C1B">
        <w:rPr>
          <w:rFonts w:ascii="Arial" w:hAnsi="Arial" w:cs="Arial"/>
        </w:rPr>
        <w:t xml:space="preserve"> </w:t>
      </w:r>
      <w:r w:rsidR="00FA6DE7">
        <w:rPr>
          <w:rFonts w:ascii="Arial" w:hAnsi="Arial" w:cs="Arial"/>
        </w:rPr>
        <w:t>a</w:t>
      </w:r>
      <w:r w:rsidR="000B1C1B">
        <w:rPr>
          <w:rFonts w:ascii="Arial" w:hAnsi="Arial" w:cs="Arial"/>
        </w:rPr>
        <w:t>ssured Coleman.</w:t>
      </w:r>
    </w:p>
    <w:p w14:paraId="0EF6C393" w14:textId="00267A77" w:rsidR="001F2D6F" w:rsidRDefault="001F2D6F" w:rsidP="00417713">
      <w:pPr>
        <w:spacing w:after="0"/>
        <w:rPr>
          <w:rFonts w:ascii="Arial" w:hAnsi="Arial" w:cs="Arial"/>
        </w:rPr>
      </w:pPr>
    </w:p>
    <w:p w14:paraId="70C1DC5F" w14:textId="77777777" w:rsidR="00A97A07" w:rsidRDefault="00A97A07" w:rsidP="00417713">
      <w:pPr>
        <w:spacing w:after="0"/>
        <w:rPr>
          <w:rFonts w:ascii="Arial" w:hAnsi="Arial" w:cs="Arial"/>
        </w:rPr>
      </w:pPr>
    </w:p>
    <w:p w14:paraId="5830281D" w14:textId="77777777" w:rsidR="00A97A07" w:rsidRDefault="00A97A07" w:rsidP="00417713">
      <w:pPr>
        <w:spacing w:after="0"/>
        <w:rPr>
          <w:rFonts w:ascii="Arial" w:hAnsi="Arial" w:cs="Arial"/>
        </w:rPr>
      </w:pPr>
    </w:p>
    <w:p w14:paraId="4E4EBF0E" w14:textId="4CE0DC51" w:rsidR="000B1C1B" w:rsidRDefault="000B1C1B" w:rsidP="00417713">
      <w:pPr>
        <w:spacing w:after="0"/>
        <w:rPr>
          <w:rFonts w:ascii="Arial" w:hAnsi="Arial" w:cs="Arial"/>
        </w:rPr>
      </w:pPr>
      <w:r>
        <w:rPr>
          <w:rFonts w:ascii="Arial" w:hAnsi="Arial" w:cs="Arial"/>
        </w:rPr>
        <w:t xml:space="preserve">Family members of current Grand Traverse Pavilions residents are encouraged to call their social worker for updates and to make arrangements to talk directly to their loved ones via skype or facetime. More information will be provided as it becomes available, and as always the Pavilions </w:t>
      </w:r>
      <w:r w:rsidR="000533DA">
        <w:rPr>
          <w:rFonts w:ascii="Arial" w:hAnsi="Arial" w:cs="Arial"/>
        </w:rPr>
        <w:t>remains grateful to the community for its ongoing support and encouragement as we navigate these undeniably difficult and unprecedented times.</w:t>
      </w:r>
    </w:p>
    <w:p w14:paraId="6970DB07" w14:textId="77777777" w:rsidR="000533DA" w:rsidRDefault="000533DA" w:rsidP="001F1B23">
      <w:pPr>
        <w:spacing w:after="0"/>
        <w:jc w:val="center"/>
        <w:rPr>
          <w:rFonts w:ascii="Arial" w:hAnsi="Arial" w:cs="Arial"/>
        </w:rPr>
      </w:pPr>
    </w:p>
    <w:p w14:paraId="34C7B517" w14:textId="6C9DC46D" w:rsidR="00175DBD" w:rsidRDefault="00B078BA" w:rsidP="001F1B23">
      <w:pPr>
        <w:spacing w:after="0"/>
        <w:jc w:val="center"/>
        <w:rPr>
          <w:rFonts w:ascii="Arial" w:hAnsi="Arial" w:cs="Arial"/>
        </w:rPr>
      </w:pPr>
      <w:r>
        <w:rPr>
          <w:rFonts w:ascii="Arial" w:hAnsi="Arial" w:cs="Arial"/>
        </w:rPr>
        <w:t>###</w:t>
      </w:r>
    </w:p>
    <w:p w14:paraId="6FF5B22A" w14:textId="77777777" w:rsidR="00B078BA" w:rsidRPr="003D0E4D" w:rsidRDefault="00B078BA" w:rsidP="00175DBD">
      <w:pPr>
        <w:spacing w:after="0"/>
        <w:rPr>
          <w:rFonts w:ascii="Arial" w:hAnsi="Arial" w:cs="Arial"/>
        </w:rPr>
      </w:pPr>
    </w:p>
    <w:p w14:paraId="57CEE10A" w14:textId="077E47A7" w:rsidR="00C5110D" w:rsidRPr="00C5110D" w:rsidRDefault="00C5110D" w:rsidP="00175DBD">
      <w:pPr>
        <w:spacing w:after="0"/>
        <w:rPr>
          <w:rStyle w:val="Hyperlink"/>
          <w:rFonts w:eastAsia="Times New Roman"/>
        </w:rPr>
      </w:pPr>
      <w:r w:rsidRPr="00C5110D">
        <w:rPr>
          <w:rFonts w:ascii="Arial" w:hAnsi="Arial" w:cs="Arial"/>
          <w:b/>
        </w:rPr>
        <w:t>About Grand Traverse Pavilions</w:t>
      </w:r>
      <w:r>
        <w:rPr>
          <w:rFonts w:ascii="Trebuchet MS" w:hAnsi="Trebuchet MS"/>
          <w:color w:val="333333"/>
          <w:sz w:val="21"/>
          <w:szCs w:val="21"/>
        </w:rPr>
        <w:br/>
      </w:r>
      <w:hyperlink r:id="rId10" w:history="1">
        <w:r w:rsidRPr="00C5110D">
          <w:rPr>
            <w:rStyle w:val="Hyperlink"/>
            <w:rFonts w:ascii="Arial" w:hAnsi="Arial" w:cs="Arial"/>
            <w:sz w:val="18"/>
            <w:szCs w:val="18"/>
          </w:rPr>
          <w:t>Grand Traverse Pavilions</w:t>
        </w:r>
      </w:hyperlink>
      <w:r w:rsidRPr="00C5110D">
        <w:rPr>
          <w:rFonts w:ascii="Arial" w:hAnsi="Arial" w:cs="Arial"/>
          <w:sz w:val="18"/>
          <w:szCs w:val="18"/>
        </w:rPr>
        <w:t xml:space="preserve"> is the region’s first and only nonprofit Continuum of Care. Providing services for more than 300 residents and 100 daily program participants, Grand Traverse Pavilions is a community of caring and innovation primarily for our region’s low-income seniors, with Wellness Center programs for the entire community. Grand Traverse </w:t>
      </w:r>
      <w:r w:rsidRPr="007402A3">
        <w:rPr>
          <w:rFonts w:ascii="Arial" w:hAnsi="Arial" w:cs="Arial"/>
          <w:sz w:val="18"/>
          <w:szCs w:val="18"/>
        </w:rPr>
        <w:t>Pavilions</w:t>
      </w:r>
      <w:r w:rsidR="007402A3">
        <w:rPr>
          <w:rFonts w:ascii="Arial" w:hAnsi="Arial" w:cs="Arial"/>
          <w:sz w:val="18"/>
          <w:szCs w:val="18"/>
        </w:rPr>
        <w:t xml:space="preserve"> </w:t>
      </w:r>
      <w:r w:rsidR="00832E61" w:rsidRPr="008E4C14">
        <w:rPr>
          <w:rFonts w:ascii="Arial" w:hAnsi="Arial" w:cs="Arial"/>
          <w:sz w:val="18"/>
          <w:szCs w:val="18"/>
        </w:rPr>
        <w:t>has received Nursing Care Center accreditation by the Joint Commission along with Post-Acute Care and Memory Care certifications</w:t>
      </w:r>
      <w:r w:rsidR="008E4C14" w:rsidRPr="008E4C14">
        <w:rPr>
          <w:rFonts w:ascii="Arial" w:hAnsi="Arial" w:cs="Arial"/>
          <w:sz w:val="18"/>
          <w:szCs w:val="18"/>
        </w:rPr>
        <w:t>.</w:t>
      </w:r>
      <w:r w:rsidRPr="008E4C14">
        <w:rPr>
          <w:rFonts w:ascii="Arial" w:hAnsi="Arial" w:cs="Arial"/>
          <w:sz w:val="18"/>
          <w:szCs w:val="18"/>
        </w:rPr>
        <w:t xml:space="preserve"> </w:t>
      </w:r>
      <w:r w:rsidRPr="00C5110D">
        <w:rPr>
          <w:rFonts w:ascii="Arial" w:hAnsi="Arial" w:cs="Arial"/>
          <w:sz w:val="18"/>
          <w:szCs w:val="18"/>
        </w:rPr>
        <w:t>A recipient of the Governor’s Quality Care Award, The Pavilions is owned by Grand Traverse County and governed by the Grand Traverse County Department of Health and Human Services Board.</w:t>
      </w:r>
      <w:r>
        <w:rPr>
          <w:rFonts w:ascii="Arial" w:hAnsi="Arial" w:cs="Arial"/>
          <w:sz w:val="18"/>
          <w:szCs w:val="18"/>
        </w:rPr>
        <w:t xml:space="preserve"> Learn more about Grand Traverse Pavilions by visiting </w:t>
      </w:r>
      <w:hyperlink r:id="rId11" w:history="1">
        <w:r w:rsidRPr="00C5110D">
          <w:rPr>
            <w:rStyle w:val="Hyperlink"/>
            <w:rFonts w:ascii="Arial" w:eastAsia="Times New Roman" w:hAnsi="Arial" w:cs="Arial"/>
            <w:sz w:val="18"/>
            <w:szCs w:val="18"/>
          </w:rPr>
          <w:t>www.gtpavilions.org.</w:t>
        </w:r>
      </w:hyperlink>
    </w:p>
    <w:p w14:paraId="1D1411C3" w14:textId="77777777" w:rsidR="00C5110D" w:rsidRDefault="00C5110D" w:rsidP="00175DBD">
      <w:pPr>
        <w:spacing w:after="0"/>
        <w:rPr>
          <w:rFonts w:ascii="Arial" w:hAnsi="Arial" w:cs="Arial"/>
          <w:sz w:val="18"/>
          <w:szCs w:val="18"/>
        </w:rPr>
      </w:pPr>
    </w:p>
    <w:sectPr w:rsidR="00C5110D" w:rsidSect="003D0E4D">
      <w:headerReference w:type="default" r:id="rId12"/>
      <w:footerReference w:type="default" r:id="rId13"/>
      <w:pgSz w:w="12240" w:h="15840" w:code="1"/>
      <w:pgMar w:top="0" w:right="1440" w:bottom="288"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FE2D9" w14:textId="77777777" w:rsidR="007F0B6C" w:rsidRDefault="007F0B6C" w:rsidP="00484B0D">
      <w:pPr>
        <w:spacing w:after="0" w:line="240" w:lineRule="auto"/>
      </w:pPr>
      <w:r>
        <w:separator/>
      </w:r>
    </w:p>
  </w:endnote>
  <w:endnote w:type="continuationSeparator" w:id="0">
    <w:p w14:paraId="2020EABA" w14:textId="77777777" w:rsidR="007F0B6C" w:rsidRDefault="007F0B6C" w:rsidP="0048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Fenice Regular">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25" w:type="pct"/>
      <w:jc w:val="center"/>
      <w:tblCellMar>
        <w:top w:w="144" w:type="dxa"/>
        <w:left w:w="115" w:type="dxa"/>
        <w:bottom w:w="144" w:type="dxa"/>
        <w:right w:w="115" w:type="dxa"/>
      </w:tblCellMar>
      <w:tblLook w:val="04A0" w:firstRow="1" w:lastRow="0" w:firstColumn="1" w:lastColumn="0" w:noHBand="0" w:noVBand="1"/>
    </w:tblPr>
    <w:tblGrid>
      <w:gridCol w:w="4911"/>
      <w:gridCol w:w="4919"/>
    </w:tblGrid>
    <w:tr w:rsidR="00C5110D" w:rsidRPr="00484B0D" w14:paraId="031DDE94" w14:textId="77777777" w:rsidTr="00620B37">
      <w:trPr>
        <w:trHeight w:val="1137"/>
        <w:jc w:val="center"/>
      </w:trPr>
      <w:tc>
        <w:tcPr>
          <w:tcW w:w="5412" w:type="dxa"/>
          <w:shd w:val="clear" w:color="auto" w:fill="auto"/>
          <w:vAlign w:val="center"/>
        </w:tcPr>
        <w:p w14:paraId="6F590373" w14:textId="0BBEE0BE" w:rsidR="00484B0D" w:rsidRDefault="00C5110D">
          <w:pPr>
            <w:pStyle w:val="Footer"/>
            <w:tabs>
              <w:tab w:val="clear" w:pos="4680"/>
              <w:tab w:val="clear" w:pos="9360"/>
            </w:tabs>
            <w:rPr>
              <w:rFonts w:ascii="ITCFenice Regular" w:hAnsi="ITCFenice Regular"/>
              <w:caps/>
              <w:color w:val="160B42"/>
              <w:sz w:val="20"/>
              <w:szCs w:val="20"/>
              <w14:textFill>
                <w14:solidFill>
                  <w14:srgbClr w14:val="160B42">
                    <w14:lumMod w14:val="50000"/>
                  </w14:srgbClr>
                </w14:solidFill>
              </w14:textFill>
            </w:rPr>
          </w:pPr>
          <w:r>
            <w:rPr>
              <w:rFonts w:ascii="ITCFenice Regular" w:hAnsi="ITCFenice Regular"/>
              <w:caps/>
              <w:noProof/>
              <w:color w:val="160B42"/>
              <w:sz w:val="20"/>
              <w:szCs w:val="20"/>
            </w:rPr>
            <w:drawing>
              <wp:anchor distT="0" distB="0" distL="114300" distR="114300" simplePos="0" relativeHeight="251658240" behindDoc="1" locked="0" layoutInCell="1" allowOverlap="1" wp14:anchorId="231F7FD5" wp14:editId="77B6451A">
                <wp:simplePos x="0" y="0"/>
                <wp:positionH relativeFrom="column">
                  <wp:posOffset>-913130</wp:posOffset>
                </wp:positionH>
                <wp:positionV relativeFrom="paragraph">
                  <wp:posOffset>99695</wp:posOffset>
                </wp:positionV>
                <wp:extent cx="8159750" cy="1205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ved line image.png"/>
                        <pic:cNvPicPr/>
                      </pic:nvPicPr>
                      <pic:blipFill>
                        <a:blip r:embed="rId1">
                          <a:extLst>
                            <a:ext uri="{28A0092B-C50C-407E-A947-70E740481C1C}">
                              <a14:useLocalDpi xmlns:a14="http://schemas.microsoft.com/office/drawing/2010/main" val="0"/>
                            </a:ext>
                          </a:extLst>
                        </a:blip>
                        <a:stretch>
                          <a:fillRect/>
                        </a:stretch>
                      </pic:blipFill>
                      <pic:spPr>
                        <a:xfrm>
                          <a:off x="0" y="0"/>
                          <a:ext cx="8159750" cy="1205865"/>
                        </a:xfrm>
                        <a:prstGeom prst="rect">
                          <a:avLst/>
                        </a:prstGeom>
                      </pic:spPr>
                    </pic:pic>
                  </a:graphicData>
                </a:graphic>
                <wp14:sizeRelH relativeFrom="page">
                  <wp14:pctWidth>0</wp14:pctWidth>
                </wp14:sizeRelH>
                <wp14:sizeRelV relativeFrom="page">
                  <wp14:pctHeight>0</wp14:pctHeight>
                </wp14:sizeRelV>
              </wp:anchor>
            </w:drawing>
          </w:r>
        </w:p>
        <w:p w14:paraId="44E635E8" w14:textId="38C57FA6" w:rsidR="00484B0D" w:rsidRDefault="00484B0D">
          <w:pPr>
            <w:pStyle w:val="Footer"/>
            <w:tabs>
              <w:tab w:val="clear" w:pos="4680"/>
              <w:tab w:val="clear" w:pos="9360"/>
            </w:tabs>
            <w:rPr>
              <w:rFonts w:ascii="ITCFenice Regular" w:hAnsi="ITCFenice Regular"/>
              <w:caps/>
              <w:color w:val="160B42"/>
              <w:sz w:val="20"/>
              <w:szCs w:val="20"/>
              <w14:textFill>
                <w14:solidFill>
                  <w14:srgbClr w14:val="160B42">
                    <w14:lumMod w14:val="50000"/>
                  </w14:srgbClr>
                </w14:solidFill>
              </w14:textFill>
            </w:rPr>
          </w:pPr>
        </w:p>
        <w:p w14:paraId="1D2B5B7E" w14:textId="77777777" w:rsidR="00C5110D" w:rsidRDefault="00C5110D">
          <w:pPr>
            <w:pStyle w:val="Footer"/>
            <w:tabs>
              <w:tab w:val="clear" w:pos="4680"/>
              <w:tab w:val="clear" w:pos="9360"/>
            </w:tabs>
            <w:rPr>
              <w:rFonts w:ascii="ITCFenice Regular" w:hAnsi="ITCFenice Regular"/>
              <w:caps/>
              <w:color w:val="160B42"/>
              <w:sz w:val="20"/>
              <w:szCs w:val="20"/>
              <w14:textFill>
                <w14:solidFill>
                  <w14:srgbClr w14:val="160B42">
                    <w14:lumMod w14:val="50000"/>
                  </w14:srgbClr>
                </w14:solidFill>
              </w14:textFill>
            </w:rPr>
          </w:pPr>
        </w:p>
        <w:p w14:paraId="2F094EC1" w14:textId="5BDB3446" w:rsidR="00484B0D" w:rsidRDefault="00C5110D" w:rsidP="00484B0D">
          <w:pPr>
            <w:pStyle w:val="NoSpacing"/>
            <w:rPr>
              <w:rFonts w:ascii="ITCFenice Regular" w:hAnsi="ITCFenice Regular"/>
              <w:color w:val="160B42"/>
              <w:sz w:val="20"/>
              <w:szCs w:val="20"/>
            </w:rPr>
          </w:pPr>
          <w:r>
            <w:rPr>
              <w:rFonts w:ascii="ITCFenice Regular" w:hAnsi="ITCFenice Regular"/>
              <w:color w:val="160B42"/>
              <w:sz w:val="20"/>
              <w:szCs w:val="20"/>
            </w:rPr>
            <w:t xml:space="preserve">Grand Traverse Pavilions  </w:t>
          </w:r>
        </w:p>
        <w:p w14:paraId="64F2BF8B" w14:textId="1ED05E9C" w:rsidR="00C5110D" w:rsidRDefault="00C5110D" w:rsidP="00484B0D">
          <w:pPr>
            <w:pStyle w:val="NoSpacing"/>
            <w:rPr>
              <w:color w:val="160B42"/>
              <w:sz w:val="18"/>
              <w:szCs w:val="18"/>
            </w:rPr>
          </w:pPr>
          <w:r w:rsidRPr="00C5110D">
            <w:rPr>
              <w:color w:val="160B42"/>
              <w:sz w:val="18"/>
              <w:szCs w:val="18"/>
            </w:rPr>
            <w:t>www.gtpavilions.org</w:t>
          </w:r>
        </w:p>
        <w:p w14:paraId="36FECDB8" w14:textId="6011A075" w:rsidR="00C5110D" w:rsidRPr="00484B0D" w:rsidRDefault="00C5110D" w:rsidP="00484B0D">
          <w:pPr>
            <w:pStyle w:val="NoSpacing"/>
            <w:rPr>
              <w:color w:val="160B42"/>
              <w:sz w:val="18"/>
              <w:szCs w:val="18"/>
            </w:rPr>
          </w:pPr>
          <w:r>
            <w:rPr>
              <w:color w:val="160B42"/>
              <w:sz w:val="18"/>
              <w:szCs w:val="18"/>
            </w:rPr>
            <w:t>(231) 932-3000</w:t>
          </w:r>
        </w:p>
      </w:tc>
      <w:tc>
        <w:tcPr>
          <w:tcW w:w="5658" w:type="dxa"/>
          <w:shd w:val="clear" w:color="auto" w:fill="auto"/>
          <w:vAlign w:val="center"/>
        </w:tcPr>
        <w:p w14:paraId="6826EFA5" w14:textId="77777777" w:rsidR="00484B0D" w:rsidRDefault="00484B0D">
          <w:pPr>
            <w:pStyle w:val="Footer"/>
            <w:tabs>
              <w:tab w:val="clear" w:pos="4680"/>
              <w:tab w:val="clear" w:pos="9360"/>
            </w:tabs>
            <w:jc w:val="right"/>
            <w:rPr>
              <w:rFonts w:ascii="ITCFenice Regular" w:hAnsi="ITCFenice Regular"/>
              <w:caps/>
              <w:color w:val="160B42"/>
              <w:sz w:val="20"/>
              <w:szCs w:val="20"/>
            </w:rPr>
          </w:pPr>
        </w:p>
        <w:p w14:paraId="38C48B0C" w14:textId="77777777" w:rsidR="00484B0D" w:rsidRDefault="00484B0D">
          <w:pPr>
            <w:pStyle w:val="Footer"/>
            <w:tabs>
              <w:tab w:val="clear" w:pos="4680"/>
              <w:tab w:val="clear" w:pos="9360"/>
            </w:tabs>
            <w:jc w:val="right"/>
            <w:rPr>
              <w:rFonts w:ascii="ITCFenice Regular" w:hAnsi="ITCFenice Regular"/>
              <w:caps/>
              <w:color w:val="160B42"/>
              <w:sz w:val="20"/>
              <w:szCs w:val="20"/>
            </w:rPr>
          </w:pPr>
        </w:p>
        <w:p w14:paraId="764B415F" w14:textId="77777777" w:rsidR="00C5110D" w:rsidRDefault="00C5110D" w:rsidP="00C5110D">
          <w:pPr>
            <w:pStyle w:val="NoSpacing"/>
            <w:jc w:val="right"/>
            <w:rPr>
              <w:rFonts w:ascii="ITCFenice Regular" w:hAnsi="ITCFenice Regular"/>
              <w:color w:val="160B42"/>
              <w:sz w:val="20"/>
              <w:szCs w:val="20"/>
            </w:rPr>
          </w:pPr>
        </w:p>
        <w:p w14:paraId="356F1FA5" w14:textId="25CAA775" w:rsidR="00484B0D" w:rsidRPr="00C5110D" w:rsidRDefault="00484B0D" w:rsidP="00C5110D">
          <w:pPr>
            <w:pStyle w:val="NoSpacing"/>
            <w:rPr>
              <w:rFonts w:ascii="ITCFenice Regular" w:hAnsi="ITCFenice Regular"/>
              <w:sz w:val="20"/>
              <w:szCs w:val="20"/>
            </w:rPr>
          </w:pPr>
        </w:p>
      </w:tc>
    </w:tr>
  </w:tbl>
  <w:p w14:paraId="2BF07AE1" w14:textId="77777777" w:rsidR="00484B0D" w:rsidRDefault="00484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8CC4E" w14:textId="77777777" w:rsidR="007F0B6C" w:rsidRDefault="007F0B6C" w:rsidP="00484B0D">
      <w:pPr>
        <w:spacing w:after="0" w:line="240" w:lineRule="auto"/>
      </w:pPr>
      <w:r>
        <w:separator/>
      </w:r>
    </w:p>
  </w:footnote>
  <w:footnote w:type="continuationSeparator" w:id="0">
    <w:p w14:paraId="60F30AAD" w14:textId="77777777" w:rsidR="007F0B6C" w:rsidRDefault="007F0B6C" w:rsidP="0048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A66EF" w14:textId="77777777" w:rsidR="00C5110D" w:rsidRDefault="00C5110D" w:rsidP="00484B0D">
    <w:pPr>
      <w:pStyle w:val="Header"/>
      <w:jc w:val="right"/>
    </w:pPr>
  </w:p>
  <w:p w14:paraId="63741FCF" w14:textId="3226ACD5" w:rsidR="00484B0D" w:rsidRDefault="00C5110D" w:rsidP="00484B0D">
    <w:pPr>
      <w:pStyle w:val="Header"/>
      <w:jc w:val="right"/>
    </w:pPr>
    <w:r>
      <w:rPr>
        <w:noProof/>
      </w:rPr>
      <w:drawing>
        <wp:inline distT="0" distB="0" distL="0" distR="0" wp14:anchorId="1231CFAD" wp14:editId="0FDF881F">
          <wp:extent cx="2096477" cy="9398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illions Logo.png"/>
                  <pic:cNvPicPr/>
                </pic:nvPicPr>
                <pic:blipFill>
                  <a:blip r:embed="rId1">
                    <a:extLst>
                      <a:ext uri="{28A0092B-C50C-407E-A947-70E740481C1C}">
                        <a14:useLocalDpi xmlns:a14="http://schemas.microsoft.com/office/drawing/2010/main" val="0"/>
                      </a:ext>
                    </a:extLst>
                  </a:blip>
                  <a:stretch>
                    <a:fillRect/>
                  </a:stretch>
                </pic:blipFill>
                <pic:spPr>
                  <a:xfrm>
                    <a:off x="0" y="0"/>
                    <a:ext cx="2117186" cy="949084"/>
                  </a:xfrm>
                  <a:prstGeom prst="rect">
                    <a:avLst/>
                  </a:prstGeom>
                </pic:spPr>
              </pic:pic>
            </a:graphicData>
          </a:graphic>
        </wp:inline>
      </w:drawing>
    </w:r>
    <w:r>
      <w:t xml:space="preserve">                                                                  </w:t>
    </w:r>
  </w:p>
  <w:p w14:paraId="27361E88" w14:textId="77777777" w:rsidR="00C5110D" w:rsidRDefault="00C51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329B"/>
    <w:multiLevelType w:val="hybridMultilevel"/>
    <w:tmpl w:val="6A383D34"/>
    <w:lvl w:ilvl="0" w:tplc="2E1A207A">
      <w:start w:val="6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D1BB8"/>
    <w:multiLevelType w:val="hybridMultilevel"/>
    <w:tmpl w:val="636CA1AE"/>
    <w:lvl w:ilvl="0" w:tplc="03C62E1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F110D4"/>
    <w:multiLevelType w:val="hybridMultilevel"/>
    <w:tmpl w:val="1EDEA878"/>
    <w:lvl w:ilvl="0" w:tplc="F4F4FE36">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4DAF6DA9"/>
    <w:multiLevelType w:val="hybridMultilevel"/>
    <w:tmpl w:val="C3AAE234"/>
    <w:lvl w:ilvl="0" w:tplc="6AEC61E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8557AE"/>
    <w:multiLevelType w:val="hybridMultilevel"/>
    <w:tmpl w:val="D09C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0D"/>
    <w:rsid w:val="000533DA"/>
    <w:rsid w:val="0009107E"/>
    <w:rsid w:val="000B1C1B"/>
    <w:rsid w:val="000F79DF"/>
    <w:rsid w:val="00100DE0"/>
    <w:rsid w:val="0010663F"/>
    <w:rsid w:val="00175DBD"/>
    <w:rsid w:val="001F1B23"/>
    <w:rsid w:val="001F2D6F"/>
    <w:rsid w:val="00285685"/>
    <w:rsid w:val="002A530A"/>
    <w:rsid w:val="002A75E7"/>
    <w:rsid w:val="002D76CE"/>
    <w:rsid w:val="003B0360"/>
    <w:rsid w:val="003D0E4D"/>
    <w:rsid w:val="003D750C"/>
    <w:rsid w:val="00417713"/>
    <w:rsid w:val="0047250B"/>
    <w:rsid w:val="00484B0D"/>
    <w:rsid w:val="004D4FA1"/>
    <w:rsid w:val="0058771A"/>
    <w:rsid w:val="005C1E3C"/>
    <w:rsid w:val="00620B37"/>
    <w:rsid w:val="00650677"/>
    <w:rsid w:val="00701A9E"/>
    <w:rsid w:val="007402A3"/>
    <w:rsid w:val="00771B0E"/>
    <w:rsid w:val="00784CE6"/>
    <w:rsid w:val="007C5DF1"/>
    <w:rsid w:val="007F0B6C"/>
    <w:rsid w:val="00801EBF"/>
    <w:rsid w:val="00804DF1"/>
    <w:rsid w:val="00832E61"/>
    <w:rsid w:val="00846305"/>
    <w:rsid w:val="008902BB"/>
    <w:rsid w:val="008A5F75"/>
    <w:rsid w:val="008E4C14"/>
    <w:rsid w:val="009242E0"/>
    <w:rsid w:val="00952B40"/>
    <w:rsid w:val="00963678"/>
    <w:rsid w:val="009A443D"/>
    <w:rsid w:val="009C65D5"/>
    <w:rsid w:val="00A8546E"/>
    <w:rsid w:val="00A97A07"/>
    <w:rsid w:val="00B078BA"/>
    <w:rsid w:val="00B10C37"/>
    <w:rsid w:val="00BA7A8C"/>
    <w:rsid w:val="00C5110D"/>
    <w:rsid w:val="00C72156"/>
    <w:rsid w:val="00CA1618"/>
    <w:rsid w:val="00D274FE"/>
    <w:rsid w:val="00D70884"/>
    <w:rsid w:val="00D76F45"/>
    <w:rsid w:val="00E40AFB"/>
    <w:rsid w:val="00E72FD4"/>
    <w:rsid w:val="00E734C1"/>
    <w:rsid w:val="00E74C58"/>
    <w:rsid w:val="00E9747E"/>
    <w:rsid w:val="00EB2B8E"/>
    <w:rsid w:val="00F26AC7"/>
    <w:rsid w:val="00FA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E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B0D"/>
  </w:style>
  <w:style w:type="paragraph" w:styleId="Footer">
    <w:name w:val="footer"/>
    <w:basedOn w:val="Normal"/>
    <w:link w:val="FooterChar"/>
    <w:uiPriority w:val="99"/>
    <w:unhideWhenUsed/>
    <w:rsid w:val="0048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B0D"/>
  </w:style>
  <w:style w:type="paragraph" w:styleId="NoSpacing">
    <w:name w:val="No Spacing"/>
    <w:uiPriority w:val="1"/>
    <w:qFormat/>
    <w:rsid w:val="00484B0D"/>
    <w:pPr>
      <w:spacing w:after="0" w:line="240" w:lineRule="auto"/>
    </w:pPr>
  </w:style>
  <w:style w:type="paragraph" w:styleId="NormalWeb">
    <w:name w:val="Normal (Web)"/>
    <w:basedOn w:val="Normal"/>
    <w:uiPriority w:val="99"/>
    <w:semiHidden/>
    <w:unhideWhenUsed/>
    <w:rsid w:val="00175D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DBD"/>
    <w:rPr>
      <w:color w:val="0563C1" w:themeColor="hyperlink"/>
      <w:u w:val="single"/>
    </w:rPr>
  </w:style>
  <w:style w:type="character" w:customStyle="1" w:styleId="UnresolvedMention1">
    <w:name w:val="Unresolved Mention1"/>
    <w:basedOn w:val="DefaultParagraphFont"/>
    <w:uiPriority w:val="99"/>
    <w:semiHidden/>
    <w:unhideWhenUsed/>
    <w:rsid w:val="00175DBD"/>
    <w:rPr>
      <w:color w:val="605E5C"/>
      <w:shd w:val="clear" w:color="auto" w:fill="E1DFDD"/>
    </w:rPr>
  </w:style>
  <w:style w:type="character" w:styleId="FollowedHyperlink">
    <w:name w:val="FollowedHyperlink"/>
    <w:basedOn w:val="DefaultParagraphFont"/>
    <w:uiPriority w:val="99"/>
    <w:semiHidden/>
    <w:unhideWhenUsed/>
    <w:rsid w:val="00175DBD"/>
    <w:rPr>
      <w:color w:val="954F72" w:themeColor="followedHyperlink"/>
      <w:u w:val="single"/>
    </w:rPr>
  </w:style>
  <w:style w:type="paragraph" w:styleId="BalloonText">
    <w:name w:val="Balloon Text"/>
    <w:basedOn w:val="Normal"/>
    <w:link w:val="BalloonTextChar"/>
    <w:uiPriority w:val="99"/>
    <w:semiHidden/>
    <w:unhideWhenUsed/>
    <w:rsid w:val="003D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E4D"/>
    <w:rPr>
      <w:rFonts w:ascii="Segoe UI" w:hAnsi="Segoe UI" w:cs="Segoe UI"/>
      <w:sz w:val="18"/>
      <w:szCs w:val="18"/>
    </w:rPr>
  </w:style>
  <w:style w:type="paragraph" w:styleId="ListParagraph">
    <w:name w:val="List Paragraph"/>
    <w:basedOn w:val="Normal"/>
    <w:uiPriority w:val="34"/>
    <w:qFormat/>
    <w:rsid w:val="00B078BA"/>
    <w:pPr>
      <w:ind w:left="720"/>
      <w:contextualSpacing/>
    </w:pPr>
  </w:style>
  <w:style w:type="character" w:styleId="Strong">
    <w:name w:val="Strong"/>
    <w:basedOn w:val="DefaultParagraphFont"/>
    <w:uiPriority w:val="22"/>
    <w:qFormat/>
    <w:rsid w:val="006506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B0D"/>
  </w:style>
  <w:style w:type="paragraph" w:styleId="Footer">
    <w:name w:val="footer"/>
    <w:basedOn w:val="Normal"/>
    <w:link w:val="FooterChar"/>
    <w:uiPriority w:val="99"/>
    <w:unhideWhenUsed/>
    <w:rsid w:val="0048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B0D"/>
  </w:style>
  <w:style w:type="paragraph" w:styleId="NoSpacing">
    <w:name w:val="No Spacing"/>
    <w:uiPriority w:val="1"/>
    <w:qFormat/>
    <w:rsid w:val="00484B0D"/>
    <w:pPr>
      <w:spacing w:after="0" w:line="240" w:lineRule="auto"/>
    </w:pPr>
  </w:style>
  <w:style w:type="paragraph" w:styleId="NormalWeb">
    <w:name w:val="Normal (Web)"/>
    <w:basedOn w:val="Normal"/>
    <w:uiPriority w:val="99"/>
    <w:semiHidden/>
    <w:unhideWhenUsed/>
    <w:rsid w:val="00175D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DBD"/>
    <w:rPr>
      <w:color w:val="0563C1" w:themeColor="hyperlink"/>
      <w:u w:val="single"/>
    </w:rPr>
  </w:style>
  <w:style w:type="character" w:customStyle="1" w:styleId="UnresolvedMention1">
    <w:name w:val="Unresolved Mention1"/>
    <w:basedOn w:val="DefaultParagraphFont"/>
    <w:uiPriority w:val="99"/>
    <w:semiHidden/>
    <w:unhideWhenUsed/>
    <w:rsid w:val="00175DBD"/>
    <w:rPr>
      <w:color w:val="605E5C"/>
      <w:shd w:val="clear" w:color="auto" w:fill="E1DFDD"/>
    </w:rPr>
  </w:style>
  <w:style w:type="character" w:styleId="FollowedHyperlink">
    <w:name w:val="FollowedHyperlink"/>
    <w:basedOn w:val="DefaultParagraphFont"/>
    <w:uiPriority w:val="99"/>
    <w:semiHidden/>
    <w:unhideWhenUsed/>
    <w:rsid w:val="00175DBD"/>
    <w:rPr>
      <w:color w:val="954F72" w:themeColor="followedHyperlink"/>
      <w:u w:val="single"/>
    </w:rPr>
  </w:style>
  <w:style w:type="paragraph" w:styleId="BalloonText">
    <w:name w:val="Balloon Text"/>
    <w:basedOn w:val="Normal"/>
    <w:link w:val="BalloonTextChar"/>
    <w:uiPriority w:val="99"/>
    <w:semiHidden/>
    <w:unhideWhenUsed/>
    <w:rsid w:val="003D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E4D"/>
    <w:rPr>
      <w:rFonts w:ascii="Segoe UI" w:hAnsi="Segoe UI" w:cs="Segoe UI"/>
      <w:sz w:val="18"/>
      <w:szCs w:val="18"/>
    </w:rPr>
  </w:style>
  <w:style w:type="paragraph" w:styleId="ListParagraph">
    <w:name w:val="List Paragraph"/>
    <w:basedOn w:val="Normal"/>
    <w:uiPriority w:val="34"/>
    <w:qFormat/>
    <w:rsid w:val="00B078BA"/>
    <w:pPr>
      <w:ind w:left="720"/>
      <w:contextualSpacing/>
    </w:pPr>
  </w:style>
  <w:style w:type="character" w:styleId="Strong">
    <w:name w:val="Strong"/>
    <w:basedOn w:val="DefaultParagraphFont"/>
    <w:uiPriority w:val="22"/>
    <w:qFormat/>
    <w:rsid w:val="00650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04248">
      <w:bodyDiv w:val="1"/>
      <w:marLeft w:val="0"/>
      <w:marRight w:val="0"/>
      <w:marTop w:val="0"/>
      <w:marBottom w:val="0"/>
      <w:divBdr>
        <w:top w:val="none" w:sz="0" w:space="0" w:color="auto"/>
        <w:left w:val="none" w:sz="0" w:space="0" w:color="auto"/>
        <w:bottom w:val="none" w:sz="0" w:space="0" w:color="auto"/>
        <w:right w:val="none" w:sz="0" w:space="0" w:color="auto"/>
      </w:divBdr>
    </w:div>
    <w:div w:id="1207832540">
      <w:bodyDiv w:val="1"/>
      <w:marLeft w:val="0"/>
      <w:marRight w:val="0"/>
      <w:marTop w:val="0"/>
      <w:marBottom w:val="0"/>
      <w:divBdr>
        <w:top w:val="none" w:sz="0" w:space="0" w:color="auto"/>
        <w:left w:val="none" w:sz="0" w:space="0" w:color="auto"/>
        <w:bottom w:val="none" w:sz="0" w:space="0" w:color="auto"/>
        <w:right w:val="none" w:sz="0" w:space="0" w:color="auto"/>
      </w:divBdr>
    </w:div>
    <w:div w:id="15814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tpavilion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tpavilions.org" TargetMode="External"/><Relationship Id="rId4" Type="http://schemas.microsoft.com/office/2007/relationships/stylesWithEffects" Target="stylesWithEffects.xml"/><Relationship Id="rId9" Type="http://schemas.openxmlformats.org/officeDocument/2006/relationships/hyperlink" Target="mailto:dallen@gtpavilion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5734-161A-4524-8D23-0736BCB1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Advantage Dialysis</dc:creator>
  <cp:lastModifiedBy>J Weir</cp:lastModifiedBy>
  <cp:revision>4</cp:revision>
  <cp:lastPrinted>2019-12-17T20:03:00Z</cp:lastPrinted>
  <dcterms:created xsi:type="dcterms:W3CDTF">2020-03-19T16:53:00Z</dcterms:created>
  <dcterms:modified xsi:type="dcterms:W3CDTF">2020-03-19T18:21:00Z</dcterms:modified>
</cp:coreProperties>
</file>